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1C" w:rsidRDefault="007B0C1C" w:rsidP="007B0C1C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7B0C1C" w:rsidRPr="00A5041C" w:rsidRDefault="007B0C1C" w:rsidP="007B0C1C">
      <w:pPr>
        <w:jc w:val="center"/>
        <w:rPr>
          <w:rFonts w:ascii="Georgia" w:eastAsia="Calibri" w:hAnsi="Georgia" w:cs="Times New Roman"/>
          <w:b/>
          <w:sz w:val="44"/>
          <w:szCs w:val="44"/>
        </w:rPr>
      </w:pPr>
      <w:r>
        <w:rPr>
          <w:rFonts w:ascii="Georgia" w:eastAsia="Calibri" w:hAnsi="Georgia" w:cs="Times New Roman"/>
          <w:b/>
          <w:sz w:val="44"/>
          <w:szCs w:val="44"/>
        </w:rPr>
        <w:t>№43</w:t>
      </w:r>
    </w:p>
    <w:p w:rsidR="007B0C1C" w:rsidRDefault="007B0C1C" w:rsidP="007B0C1C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редовно  заседание на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, проведено на  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2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5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11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2022г.</w:t>
      </w:r>
    </w:p>
    <w:p w:rsidR="007B0C1C" w:rsidRDefault="007B0C1C" w:rsidP="007B0C1C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7B0C1C" w:rsidRDefault="007B0C1C" w:rsidP="007B0C1C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</w:p>
    <w:p w:rsidR="007B0C1C" w:rsidRDefault="007B0C1C" w:rsidP="007B0C1C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Начало: 14: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0часа.</w:t>
      </w:r>
    </w:p>
    <w:p w:rsidR="007B0C1C" w:rsidRDefault="007B0C1C" w:rsidP="007B0C1C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Край: 15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30часа.</w:t>
      </w:r>
    </w:p>
    <w:p w:rsidR="007B0C1C" w:rsidRDefault="007B0C1C" w:rsidP="007B0C1C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0C1C" w:rsidRDefault="007B0C1C" w:rsidP="007B0C1C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Днес на 25.11.20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 г.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петък/ от 14:00 часа се проведе редовно заседание на Общински съвет – Хайредин.</w:t>
      </w:r>
    </w:p>
    <w:p w:rsidR="007B0C1C" w:rsidRDefault="00E31777" w:rsidP="007B0C1C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работата взеха участие 10/ </w:t>
      </w:r>
      <w:r w:rsidR="007B0C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десет /, от избрани 11 / единадесет/ общински </w:t>
      </w:r>
      <w:proofErr w:type="spellStart"/>
      <w:r w:rsidR="007B0C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 w:rsidR="007B0C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7B0C1C" w:rsidRDefault="007B0C1C" w:rsidP="007B0C1C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Отсъстващи: </w:t>
      </w:r>
      <w:r w:rsidR="0023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Светла Петрова – Председател на </w:t>
      </w:r>
      <w:proofErr w:type="spellStart"/>
      <w:r w:rsidR="0023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="0023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Хайредин (по здравословни причини)</w:t>
      </w:r>
    </w:p>
    <w:p w:rsidR="007B0C1C" w:rsidRPr="004A6B4B" w:rsidRDefault="007B0C1C" w:rsidP="007B0C1C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b/>
        </w:rPr>
        <w:t>На заседанието присъстваха още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Тодор Алексиев Тодоров – Кмет на Община Хайредин.  </w:t>
      </w:r>
    </w:p>
    <w:p w:rsidR="007B0C1C" w:rsidRDefault="007B0C1C" w:rsidP="007B0C1C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7B0C1C" w:rsidRDefault="007B0C1C" w:rsidP="007B0C1C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</w:t>
      </w:r>
      <w:r w:rsidR="0015176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Искра Гиздова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- Председател на </w:t>
      </w:r>
      <w:r w:rsidR="00BB20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Постоянна комисия по </w:t>
      </w:r>
      <w:proofErr w:type="spellStart"/>
      <w:r w:rsidR="00BB20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БиФ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 в заседателната зала на Общински съвет на 25.11.2022г.</w:t>
      </w:r>
    </w:p>
    <w:p w:rsidR="007B0C1C" w:rsidRDefault="007B0C1C" w:rsidP="007B0C1C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</w:t>
      </w:r>
      <w:r w:rsidR="0015176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Искра </w:t>
      </w:r>
      <w:proofErr w:type="spellStart"/>
      <w:r w:rsidR="0015176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Гиздова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: Уважаеми Общински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гости.</w:t>
      </w:r>
    </w:p>
    <w:p w:rsidR="007B0C1C" w:rsidRDefault="007B0C1C" w:rsidP="007B0C1C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7B0C1C" w:rsidRDefault="007B0C1C" w:rsidP="007B0C1C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B379CE" w:rsidRPr="00B379CE" w:rsidRDefault="00B379CE" w:rsidP="00B379CE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379CE" w:rsidRPr="00B379CE" w:rsidRDefault="00B379CE" w:rsidP="00B379CE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379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</w:p>
    <w:p w:rsidR="00B379CE" w:rsidRPr="00B379CE" w:rsidRDefault="00B379CE" w:rsidP="00B379CE">
      <w:pPr>
        <w:spacing w:after="0" w:line="240" w:lineRule="auto"/>
        <w:ind w:right="-64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379CE" w:rsidRPr="00B379CE" w:rsidRDefault="00B379CE" w:rsidP="00B379C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B379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 Тодор Тодоров – Кмет на Община Хайредин, относно: Сумите от дивиденти за „бели петна “ да се прехвърлят в полза на Община Хайредин.</w:t>
      </w:r>
    </w:p>
    <w:p w:rsidR="00B379CE" w:rsidRPr="00B379CE" w:rsidRDefault="00B379CE" w:rsidP="00B379C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B379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Проектиране и изграждане на оптични кабелни линии и осигуряване на активно оборудване за свързаност на общинските администрации към Единната електронна съобщителна мрежа (ЕЕСМ) на държавната администрация и за нуждите на националната сигурност, предвидени за изпълнение на територията на общината и включени в проект „Широко мащабно разгръщане на цифрова инфраструктура на територията на България“ с бенефициент Министерството на електронното управление.</w:t>
      </w:r>
    </w:p>
    <w:p w:rsidR="00B379CE" w:rsidRPr="00B379CE" w:rsidRDefault="00B379CE" w:rsidP="00B379C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B379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относно:Даване съгласие за кандидатстване на Община Хайредин с проектно предложение по целева програма „</w:t>
      </w:r>
      <w:proofErr w:type="spellStart"/>
      <w:r w:rsidRPr="00B379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Патронажна</w:t>
      </w:r>
      <w:proofErr w:type="spellEnd"/>
      <w:r w:rsidRPr="00B379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мобилност за доставка на топъл обяд“, финансирана от Фонд „Социална закрила“ по реда на чл.27,ал.1,т.2, от Закона за социално подпомагане.</w:t>
      </w:r>
    </w:p>
    <w:p w:rsidR="00B379CE" w:rsidRPr="00B379CE" w:rsidRDefault="00B379CE" w:rsidP="00B379C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B379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Писмо на Електроразпределително мрежи запад“ – АД .</w:t>
      </w:r>
    </w:p>
    <w:p w:rsidR="00B379CE" w:rsidRPr="00B379CE" w:rsidRDefault="00B379CE" w:rsidP="00B379C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B379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Докладна записка от Тодор Тодоров – Кмет на Община Хайредин, относно: Промяна на инвестиционната програма.</w:t>
      </w:r>
    </w:p>
    <w:p w:rsidR="00B379CE" w:rsidRPr="00B379CE" w:rsidRDefault="00B379CE" w:rsidP="00B379C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B379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Кандидатстване по процедура чрез директно предоставяне на безвъзмездна финансова помощ </w:t>
      </w:r>
      <w:r w:rsidRPr="00B379C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BG05SFPR002-2.001 </w:t>
      </w:r>
      <w:r w:rsidRPr="00B379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„Грижа в дома “ по Оперативна програма „Развитие на човешките ресурси“ 2021-2027г.</w:t>
      </w:r>
    </w:p>
    <w:p w:rsidR="00B379CE" w:rsidRPr="00675F7E" w:rsidRDefault="00B379CE" w:rsidP="00B379C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B379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 Тодор Тодоров – Кмет на Община Хайредин, относно:</w:t>
      </w:r>
      <w:r w:rsidRPr="00B379C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B379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Допускане и направа на план – схема за поставяне в зелената площ между: о.т. 178 и о.т. 179 част от улица Никола Вапцаров , о.т. 180 и о.т. 181, част от улица Пирин към Подробен </w:t>
      </w:r>
      <w:proofErr w:type="spellStart"/>
      <w:r w:rsidRPr="00B379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устройствен</w:t>
      </w:r>
      <w:proofErr w:type="spellEnd"/>
      <w:r w:rsidRPr="00B379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план (ПУП) на с. Рогозен.</w:t>
      </w:r>
    </w:p>
    <w:p w:rsidR="00675F7E" w:rsidRPr="00B379CE" w:rsidRDefault="00675F7E" w:rsidP="00B379C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Протест от Веселин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Викторов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Вътов,относно: чл.4,ал.1,т.4 и т.219 Приложение №1 от Наредба №10 за определяне и администриране на местните такси и цени на услуги на общински съвет Хайредин.</w:t>
      </w:r>
    </w:p>
    <w:p w:rsidR="00B379CE" w:rsidRPr="00B379CE" w:rsidRDefault="00B379CE" w:rsidP="00B379C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</w:rPr>
      </w:pPr>
      <w:r w:rsidRPr="00B379CE">
        <w:rPr>
          <w:rFonts w:ascii="Times New Roman" w:eastAsia="Calibri" w:hAnsi="Times New Roman" w:cs="Times New Roman"/>
          <w:b/>
        </w:rPr>
        <w:t>Молби</w:t>
      </w:r>
    </w:p>
    <w:p w:rsidR="00B379CE" w:rsidRPr="00B379CE" w:rsidRDefault="00B379CE" w:rsidP="00B379C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</w:rPr>
      </w:pPr>
      <w:r w:rsidRPr="00B379CE">
        <w:rPr>
          <w:rFonts w:ascii="Times New Roman" w:eastAsia="Calibri" w:hAnsi="Times New Roman" w:cs="Times New Roman"/>
          <w:b/>
        </w:rPr>
        <w:t>Други</w:t>
      </w:r>
    </w:p>
    <w:p w:rsidR="00B379CE" w:rsidRPr="00B379CE" w:rsidRDefault="00B379CE" w:rsidP="00B379CE">
      <w:pPr>
        <w:ind w:left="720"/>
        <w:contextualSpacing/>
        <w:rPr>
          <w:rFonts w:ascii="Times New Roman" w:eastAsia="Calibri" w:hAnsi="Times New Roman" w:cs="Times New Roman"/>
          <w:b/>
        </w:rPr>
      </w:pPr>
    </w:p>
    <w:p w:rsidR="001B3205" w:rsidRDefault="001B3205" w:rsidP="001B320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ГЛАСУВАЛИ  :  „ЗА“ -  10</w:t>
      </w:r>
    </w:p>
    <w:p w:rsidR="001B3205" w:rsidRDefault="001B3205" w:rsidP="001B320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„ПРОТИВ“ – НЯМА</w:t>
      </w:r>
    </w:p>
    <w:p w:rsidR="001B3205" w:rsidRDefault="001B3205" w:rsidP="001B320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„ВЪЗД.СЕ“ – НЯМА</w:t>
      </w:r>
    </w:p>
    <w:p w:rsidR="001B3205" w:rsidRDefault="001B3205" w:rsidP="001B3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1B3205" w:rsidRDefault="001B3205" w:rsidP="001B3205">
      <w:pP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7B0C1C" w:rsidRDefault="001B3205">
      <w:pPr>
        <w:contextualSpacing/>
        <w:rPr>
          <w:rFonts w:ascii="Calibri" w:eastAsia="Calibri" w:hAnsi="Calibri" w:cs="Times New Roman"/>
        </w:rPr>
      </w:pP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т.1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="003F67C4" w:rsidRPr="003F67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F67C4" w:rsidRPr="00B379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 Тодор Тодоров – Кмет на Община Хайредин, относно: Сумите от дивиденти за „бели петна “ да се прехвърлят в полза на Община Хайредин.</w:t>
      </w:r>
    </w:p>
    <w:p w:rsidR="003F67C4" w:rsidRPr="003F67C4" w:rsidRDefault="003F67C4">
      <w:pPr>
        <w:contextualSpacing/>
        <w:rPr>
          <w:rFonts w:ascii="Calibri" w:eastAsia="Calibri" w:hAnsi="Calibri" w:cs="Times New Roman"/>
        </w:rPr>
      </w:pPr>
    </w:p>
    <w:p w:rsidR="003F67C4" w:rsidRDefault="003F67C4" w:rsidP="003F67C4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3F67C4" w:rsidRDefault="003F67C4" w:rsidP="003F67C4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№270</w:t>
      </w:r>
    </w:p>
    <w:p w:rsidR="003F67C4" w:rsidRDefault="00304BFF" w:rsidP="003F67C4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>
        <w:rPr>
          <w:rFonts w:ascii="Times New Roman" w:eastAsia="Times New Roman" w:hAnsi="Times New Roman"/>
          <w:b/>
          <w:sz w:val="24"/>
          <w:szCs w:val="28"/>
          <w:lang w:eastAsia="bg-BG"/>
        </w:rPr>
        <w:t>На основание чл.147 от ЗПФ, във връзка с § 16 от ПЗР към ЗИД на ЗСПЗЗ (</w:t>
      </w:r>
      <w:proofErr w:type="spellStart"/>
      <w:r>
        <w:rPr>
          <w:rFonts w:ascii="Times New Roman" w:eastAsia="Times New Roman" w:hAnsi="Times New Roman"/>
          <w:b/>
          <w:sz w:val="24"/>
          <w:szCs w:val="28"/>
          <w:lang w:eastAsia="bg-BG"/>
        </w:rPr>
        <w:t>обн</w:t>
      </w:r>
      <w:proofErr w:type="spellEnd"/>
      <w:r>
        <w:rPr>
          <w:rFonts w:ascii="Times New Roman" w:eastAsia="Times New Roman" w:hAnsi="Times New Roman"/>
          <w:b/>
          <w:sz w:val="24"/>
          <w:szCs w:val="28"/>
          <w:lang w:eastAsia="bg-BG"/>
        </w:rPr>
        <w:t>.ДВ бр.14/2015 година , изм.ДВ брой 31 / 2015година ) Общински съвет – Хайредин приема :</w:t>
      </w:r>
    </w:p>
    <w:p w:rsidR="00304BFF" w:rsidRDefault="00304BFF" w:rsidP="00304BFF">
      <w:pPr>
        <w:pStyle w:val="a3"/>
        <w:numPr>
          <w:ilvl w:val="0"/>
          <w:numId w:val="3"/>
        </w:num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Преведените суми от дивиденти за „бели петна“ от ползвателите по </w:t>
      </w:r>
      <w:proofErr w:type="spellStart"/>
      <w:r>
        <w:rPr>
          <w:rFonts w:ascii="Times New Roman" w:eastAsia="Times New Roman" w:hAnsi="Times New Roman"/>
          <w:b/>
          <w:sz w:val="24"/>
          <w:szCs w:val="28"/>
          <w:lang w:eastAsia="bg-BG"/>
        </w:rPr>
        <w:t>набирателна</w:t>
      </w:r>
      <w:proofErr w:type="spellEnd"/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сметка на Общината с изтекъл 10 годишен </w:t>
      </w:r>
      <w:proofErr w:type="spellStart"/>
      <w:r>
        <w:rPr>
          <w:rFonts w:ascii="Times New Roman" w:eastAsia="Times New Roman" w:hAnsi="Times New Roman"/>
          <w:b/>
          <w:sz w:val="24"/>
          <w:szCs w:val="28"/>
          <w:lang w:eastAsia="bg-BG"/>
        </w:rPr>
        <w:t>давностен</w:t>
      </w:r>
      <w:proofErr w:type="spellEnd"/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срок и непотърсени (от стопанската 2012/2013 – назад) да се прехвърлят в полза на Общината , след обстоен анализ за установяване точният размер на средствата.</w:t>
      </w:r>
    </w:p>
    <w:p w:rsidR="00304BFF" w:rsidRPr="003F67C4" w:rsidRDefault="00304BFF" w:rsidP="00304BFF">
      <w:pPr>
        <w:pStyle w:val="a3"/>
        <w:numPr>
          <w:ilvl w:val="0"/>
          <w:numId w:val="3"/>
        </w:num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>
        <w:rPr>
          <w:rFonts w:ascii="Times New Roman" w:eastAsia="Times New Roman" w:hAnsi="Times New Roman"/>
          <w:b/>
          <w:sz w:val="24"/>
          <w:szCs w:val="28"/>
          <w:lang w:eastAsia="bg-BG"/>
        </w:rPr>
        <w:t>НА основание Вашето решение с разпореждане утвърдено от Кмета ще се извърши съответната актуализация на бюджета. Средствата ще се използват за разплащане на : - чакащи задължения за хранителни продукти, горива, ел.енергия и вода.</w:t>
      </w:r>
    </w:p>
    <w:p w:rsidR="003F67C4" w:rsidRDefault="003F67C4" w:rsidP="003F67C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F67C4" w:rsidRDefault="003F67C4" w:rsidP="003F67C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3F67C4" w:rsidRDefault="003F67C4" w:rsidP="003F67C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„ПРОТИВ” –НЯМА</w:t>
      </w:r>
    </w:p>
    <w:p w:rsidR="003F67C4" w:rsidRDefault="003F67C4" w:rsidP="003F67C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„ВЪЗД.СЕ” – НЯМА</w:t>
      </w:r>
    </w:p>
    <w:p w:rsidR="003F67C4" w:rsidRDefault="003F67C4" w:rsidP="003F67C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3F67C4" w:rsidRDefault="003F67C4" w:rsidP="003F67C4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F67C4" w:rsidRDefault="003F67C4" w:rsidP="003F67C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2322D" w:rsidRPr="00B379CE" w:rsidRDefault="0074316C" w:rsidP="00F2322D">
      <w:pPr>
        <w:contextualSpacing/>
        <w:rPr>
          <w:rFonts w:ascii="Calibri" w:eastAsia="Calibri" w:hAnsi="Calibri" w:cs="Times New Roman"/>
        </w:rPr>
      </w:pP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т.2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Pr="003F67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2322D" w:rsidRPr="00B379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Проектиране и изграждане на оптични кабелни линии и осигуряване на активно оборудване за свързаност на общинските администрации към Единната електронна съобщителна мрежа (ЕЕСМ) на държавната администрация и за нуждите на националната сигурност, предвидени за изпълнение на територията на общината и включени в проект „Широко мащабно разгръщане на цифрова инфраструктура на територията на България“ с бенефициент Министерството на електронното управление.</w:t>
      </w:r>
    </w:p>
    <w:p w:rsidR="0074316C" w:rsidRPr="003F67C4" w:rsidRDefault="0074316C" w:rsidP="0074316C">
      <w:pPr>
        <w:contextualSpacing/>
        <w:rPr>
          <w:rFonts w:ascii="Calibri" w:eastAsia="Calibri" w:hAnsi="Calibri" w:cs="Times New Roman"/>
        </w:rPr>
      </w:pP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74316C" w:rsidRDefault="0074316C" w:rsidP="0074316C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№271</w:t>
      </w:r>
    </w:p>
    <w:p w:rsidR="0074316C" w:rsidRPr="003F67C4" w:rsidRDefault="0074316C" w:rsidP="0074316C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</w:p>
    <w:p w:rsidR="0074316C" w:rsidRDefault="00725855" w:rsidP="00725855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чл.21, ал.1,т.8 от Закона за местното самоуправление и местната администрация Общински съвет – Хайредин реши:</w:t>
      </w:r>
    </w:p>
    <w:p w:rsidR="00725855" w:rsidRPr="00725855" w:rsidRDefault="00725855" w:rsidP="00725855">
      <w:pPr>
        <w:pStyle w:val="a3"/>
        <w:numPr>
          <w:ilvl w:val="0"/>
          <w:numId w:val="12"/>
        </w:numPr>
      </w:pPr>
      <w:r w:rsidRPr="0072585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Община Хайредин да предостави помещение с площ от 13 кв.м. на втория етаж в сградата на общината, </w:t>
      </w:r>
      <w:proofErr w:type="spellStart"/>
      <w:r w:rsidRPr="00725855">
        <w:rPr>
          <w:rFonts w:ascii="Times New Roman" w:eastAsia="Times New Roman" w:hAnsi="Times New Roman"/>
          <w:b/>
          <w:sz w:val="24"/>
          <w:szCs w:val="24"/>
          <w:lang w:eastAsia="bg-BG"/>
        </w:rPr>
        <w:t>находящо</w:t>
      </w:r>
      <w:proofErr w:type="spellEnd"/>
      <w:r w:rsidRPr="0072585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се на адрес : с.Хайредин , ул.Георги Димитров №135, в което да бъдат монтирани крайните </w:t>
      </w:r>
      <w:proofErr w:type="spellStart"/>
      <w:r w:rsidRPr="00725855">
        <w:rPr>
          <w:rFonts w:ascii="Times New Roman" w:eastAsia="Times New Roman" w:hAnsi="Times New Roman"/>
          <w:b/>
          <w:sz w:val="24"/>
          <w:szCs w:val="24"/>
          <w:lang w:eastAsia="bg-BG"/>
        </w:rPr>
        <w:t>съоражения</w:t>
      </w:r>
      <w:proofErr w:type="spellEnd"/>
      <w:r w:rsidRPr="0072585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оптичните кабелни линии и активното оборудване (рулетки,комутатори). </w:t>
      </w:r>
      <w:r w:rsidRPr="00725855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По </w:t>
      </w:r>
      <w:proofErr w:type="spellStart"/>
      <w:r w:rsidRPr="00725855">
        <w:rPr>
          <w:rFonts w:ascii="Times New Roman" w:eastAsia="Times New Roman" w:hAnsi="Times New Roman"/>
          <w:b/>
          <w:sz w:val="24"/>
          <w:szCs w:val="24"/>
          <w:lang w:eastAsia="bg-BG"/>
        </w:rPr>
        <w:t>горецитирания</w:t>
      </w:r>
      <w:proofErr w:type="spellEnd"/>
      <w:r w:rsidRPr="0072585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проект ще бъдат осигурени подходящите работни условия в помещението – електрозахранване (само захранващата ел. инсталация), </w:t>
      </w:r>
      <w:proofErr w:type="spellStart"/>
      <w:r w:rsidRPr="00725855">
        <w:rPr>
          <w:rFonts w:ascii="Times New Roman" w:eastAsia="Times New Roman" w:hAnsi="Times New Roman"/>
          <w:b/>
          <w:sz w:val="24"/>
          <w:szCs w:val="24"/>
          <w:lang w:eastAsia="bg-BG"/>
        </w:rPr>
        <w:t>заземление</w:t>
      </w:r>
      <w:proofErr w:type="spellEnd"/>
      <w:r w:rsidRPr="0072585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климатизация, </w:t>
      </w:r>
      <w:proofErr w:type="spellStart"/>
      <w:r w:rsidRPr="00725855">
        <w:rPr>
          <w:rFonts w:ascii="Times New Roman" w:eastAsia="Times New Roman" w:hAnsi="Times New Roman"/>
          <w:b/>
          <w:sz w:val="24"/>
          <w:szCs w:val="24"/>
          <w:lang w:eastAsia="bg-BG"/>
        </w:rPr>
        <w:t>пожароизвестяване</w:t>
      </w:r>
      <w:proofErr w:type="spellEnd"/>
      <w:r w:rsidRPr="0072585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контрол на достъпа, за изпълнението на проект  „Широко мащабно разгръщане на цифрова инфраструктура на територията на България“ с бенефициент Министерството на електронното управление.</w:t>
      </w:r>
    </w:p>
    <w:p w:rsidR="00725855" w:rsidRPr="00725855" w:rsidRDefault="00725855" w:rsidP="00725855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„ПРОТИВ” –НЯМА</w:t>
      </w: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„ВЪЗД.СЕ” – НЯМА</w:t>
      </w: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74316C" w:rsidRDefault="0074316C" w:rsidP="0074316C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2322D" w:rsidRPr="00B379CE" w:rsidRDefault="0074316C" w:rsidP="00F2322D">
      <w:pPr>
        <w:contextualSpacing/>
        <w:rPr>
          <w:rFonts w:ascii="Calibri" w:eastAsia="Calibri" w:hAnsi="Calibri" w:cs="Times New Roman"/>
        </w:rPr>
      </w:pP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т.3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Pr="003F67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2322D" w:rsidRPr="00B379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относно:Даване съгласие за кандидатстване на Община Хайредин с проектно предложение по целева програма „</w:t>
      </w:r>
      <w:proofErr w:type="spellStart"/>
      <w:r w:rsidR="00F2322D" w:rsidRPr="00B379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Патронажна</w:t>
      </w:r>
      <w:proofErr w:type="spellEnd"/>
      <w:r w:rsidR="00F2322D" w:rsidRPr="00B379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мобилност за доставка на топъл обяд“, финансирана от Фонд „Социална закрила“ по реда на чл.27,ал.1,т.2, от Закона за социално подпомагане.</w:t>
      </w:r>
    </w:p>
    <w:p w:rsidR="0074316C" w:rsidRPr="003F67C4" w:rsidRDefault="0074316C" w:rsidP="0074316C">
      <w:pPr>
        <w:contextualSpacing/>
        <w:rPr>
          <w:rFonts w:ascii="Calibri" w:eastAsia="Calibri" w:hAnsi="Calibri" w:cs="Times New Roman"/>
        </w:rPr>
      </w:pP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74316C" w:rsidRDefault="0074316C" w:rsidP="0074316C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</w:t>
      </w:r>
      <w:r w:rsidR="004D5CC1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№272</w:t>
      </w:r>
    </w:p>
    <w:p w:rsidR="0053007A" w:rsidRDefault="0053007A" w:rsidP="0074316C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3007A" w:rsidRPr="0053007A" w:rsidRDefault="0053007A" w:rsidP="0053007A">
      <w:pPr>
        <w:tabs>
          <w:tab w:val="left" w:pos="360"/>
          <w:tab w:val="center" w:pos="4536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300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чл.21, ал.1, т.8. и т.23 и ал.2 от ЗМСМА и  съгласно Условията за кандидатстване по целева програма „</w:t>
      </w:r>
      <w:proofErr w:type="spellStart"/>
      <w:r w:rsidRPr="005300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Патронажна</w:t>
      </w:r>
      <w:proofErr w:type="spellEnd"/>
      <w:r w:rsidRPr="005300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мобилност за доставка на топъл обяд“, финансирана от Фонд „Социална закрила“ по реда на чл.27, ал.1, т.2, от Закона за социално подпомагане, предлагам на Общински съвет - Хайредин реши:</w:t>
      </w:r>
    </w:p>
    <w:p w:rsidR="0053007A" w:rsidRPr="0053007A" w:rsidRDefault="0053007A" w:rsidP="0053007A">
      <w:pPr>
        <w:tabs>
          <w:tab w:val="left" w:pos="360"/>
          <w:tab w:val="center" w:pos="4536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3007A" w:rsidRPr="0053007A" w:rsidRDefault="0053007A" w:rsidP="0053007A">
      <w:pPr>
        <w:numPr>
          <w:ilvl w:val="0"/>
          <w:numId w:val="10"/>
        </w:numPr>
        <w:tabs>
          <w:tab w:val="left" w:pos="360"/>
          <w:tab w:val="center" w:pos="453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300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Дава съгласие Община Хайредин да кандидатства и изпълнява проектно предложение по целева програма „</w:t>
      </w:r>
      <w:proofErr w:type="spellStart"/>
      <w:r w:rsidRPr="005300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Патронажна</w:t>
      </w:r>
      <w:proofErr w:type="spellEnd"/>
      <w:r w:rsidRPr="005300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мобилност за доставка на топъл обяд“, финансирана от Фонд „Социална закрила“ по реда на чл.27, ал.1, т.2, от Закона за социално подпомагане.</w:t>
      </w:r>
    </w:p>
    <w:p w:rsidR="0053007A" w:rsidRPr="0053007A" w:rsidRDefault="0053007A" w:rsidP="0053007A">
      <w:pPr>
        <w:numPr>
          <w:ilvl w:val="0"/>
          <w:numId w:val="10"/>
        </w:numPr>
        <w:tabs>
          <w:tab w:val="left" w:pos="360"/>
          <w:tab w:val="center" w:pos="453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300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Дава съгласие за </w:t>
      </w:r>
      <w:proofErr w:type="spellStart"/>
      <w:r w:rsidRPr="005300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съфинансиране</w:t>
      </w:r>
      <w:proofErr w:type="spellEnd"/>
      <w:r w:rsidRPr="005300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по проекта в размер на минимум 10% от общия бюджет на проектното предложение.</w:t>
      </w:r>
    </w:p>
    <w:p w:rsidR="0053007A" w:rsidRPr="0053007A" w:rsidRDefault="0053007A" w:rsidP="0053007A">
      <w:pPr>
        <w:numPr>
          <w:ilvl w:val="0"/>
          <w:numId w:val="10"/>
        </w:numPr>
        <w:tabs>
          <w:tab w:val="left" w:pos="360"/>
          <w:tab w:val="center" w:pos="453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300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Дава съгласие Община Хайредин да заплати цялата сума при доставката на автомобила, като частта, представляваща </w:t>
      </w:r>
      <w:proofErr w:type="spellStart"/>
      <w:r w:rsidRPr="005300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съфинансиране</w:t>
      </w:r>
      <w:proofErr w:type="spellEnd"/>
      <w:r w:rsidRPr="005300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Фонд „Социална закрила“ бъде възстановена след приемане на извършените дейности.</w:t>
      </w:r>
    </w:p>
    <w:p w:rsidR="0053007A" w:rsidRPr="0053007A" w:rsidRDefault="0053007A" w:rsidP="0053007A">
      <w:pPr>
        <w:numPr>
          <w:ilvl w:val="0"/>
          <w:numId w:val="10"/>
        </w:numPr>
        <w:tabs>
          <w:tab w:val="left" w:pos="360"/>
          <w:tab w:val="center" w:pos="453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300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Задължава Община Хайредин, при сключване на договор за финансиране по проекта, да не извършва разпоредителни сделки със закупения лекотоварен автомобил за период не по-малко от три години от датата на приключване на договора, до изтичане на гаранционния срок на автомобила, както и да поддържа и съхранява автомобила.</w:t>
      </w:r>
    </w:p>
    <w:p w:rsidR="0053007A" w:rsidRPr="0053007A" w:rsidRDefault="0053007A" w:rsidP="0053007A">
      <w:pPr>
        <w:numPr>
          <w:ilvl w:val="0"/>
          <w:numId w:val="10"/>
        </w:numPr>
        <w:tabs>
          <w:tab w:val="left" w:pos="360"/>
          <w:tab w:val="center" w:pos="453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300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Задължава Община Хайредин, при сключване на договор за финансиране по проекта,</w:t>
      </w:r>
      <w:r w:rsidRPr="0053007A">
        <w:rPr>
          <w:rFonts w:ascii="Calibri" w:eastAsia="Times New Roman" w:hAnsi="Calibri" w:cs="Times New Roman"/>
          <w:b/>
          <w:lang w:eastAsia="bg-BG"/>
        </w:rPr>
        <w:t xml:space="preserve"> </w:t>
      </w:r>
      <w:r w:rsidRPr="005300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запази функцията и собствеността на придобития автомобил за срок от три години от датата на приключване на договора.</w:t>
      </w:r>
    </w:p>
    <w:p w:rsidR="0053007A" w:rsidRPr="0053007A" w:rsidRDefault="0053007A" w:rsidP="0053007A">
      <w:pPr>
        <w:tabs>
          <w:tab w:val="left" w:pos="360"/>
          <w:tab w:val="center" w:pos="453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3007A" w:rsidRPr="0053007A" w:rsidRDefault="0053007A" w:rsidP="0053007A">
      <w:pPr>
        <w:numPr>
          <w:ilvl w:val="0"/>
          <w:numId w:val="10"/>
        </w:numPr>
        <w:tabs>
          <w:tab w:val="left" w:pos="360"/>
          <w:tab w:val="center" w:pos="453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300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Възлага на Кмета на Община Хайредин да организира подготовката и подаването на проектното предложение, както и управлението и реализирането на проекта след евентуалното му одобрение. </w:t>
      </w:r>
    </w:p>
    <w:p w:rsidR="0053007A" w:rsidRPr="0053007A" w:rsidRDefault="0053007A" w:rsidP="0053007A">
      <w:pPr>
        <w:tabs>
          <w:tab w:val="left" w:pos="360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3007A" w:rsidRPr="0053007A" w:rsidRDefault="0053007A" w:rsidP="0053007A">
      <w:pPr>
        <w:tabs>
          <w:tab w:val="left" w:pos="360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4316C" w:rsidRPr="003F67C4" w:rsidRDefault="0074316C" w:rsidP="0074316C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„ПРОТИВ” –НЯМА</w:t>
      </w: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„ВЪЗД.СЕ” – НЯМА</w:t>
      </w: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74316C" w:rsidRDefault="0074316C" w:rsidP="0074316C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4316C" w:rsidRDefault="0074316C" w:rsidP="0074316C"/>
    <w:p w:rsidR="00F2322D" w:rsidRPr="00B379CE" w:rsidRDefault="0074316C" w:rsidP="00F2322D">
      <w:pPr>
        <w:contextualSpacing/>
        <w:rPr>
          <w:rFonts w:ascii="Calibri" w:eastAsia="Calibri" w:hAnsi="Calibri" w:cs="Times New Roman"/>
        </w:rPr>
      </w:pP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т.4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Pr="003F67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2322D" w:rsidRPr="00B379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Писмо на Електроразпределително мрежи запад“ – АД .</w:t>
      </w:r>
    </w:p>
    <w:p w:rsidR="0074316C" w:rsidRPr="003F67C4" w:rsidRDefault="0074316C" w:rsidP="0074316C">
      <w:pPr>
        <w:contextualSpacing/>
        <w:rPr>
          <w:rFonts w:ascii="Calibri" w:eastAsia="Calibri" w:hAnsi="Calibri" w:cs="Times New Roman"/>
        </w:rPr>
      </w:pP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74316C" w:rsidRDefault="0074316C" w:rsidP="0074316C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</w:t>
      </w:r>
      <w:r w:rsidR="004D5CC1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№273</w:t>
      </w:r>
    </w:p>
    <w:p w:rsidR="00C67169" w:rsidRDefault="00C67169" w:rsidP="0074316C">
      <w:pPr>
        <w:pStyle w:val="a3"/>
        <w:spacing w:after="0" w:line="240" w:lineRule="auto"/>
        <w:ind w:left="644" w:right="-6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Общински съвет – Хайредин реши :</w:t>
      </w:r>
    </w:p>
    <w:p w:rsidR="0074316C" w:rsidRPr="003F67C4" w:rsidRDefault="00C67169" w:rsidP="0074316C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B379CE">
        <w:rPr>
          <w:rFonts w:ascii="Times New Roman" w:eastAsia="Times New Roman" w:hAnsi="Times New Roman"/>
          <w:b/>
          <w:sz w:val="24"/>
          <w:szCs w:val="24"/>
          <w:lang w:eastAsia="bg-BG"/>
        </w:rPr>
        <w:t>Електроразпределително мрежи запад“ – АД</w:t>
      </w:r>
      <w:r>
        <w:rPr>
          <w:rFonts w:ascii="Times New Roman" w:hAnsi="Times New Roman"/>
          <w:b/>
        </w:rPr>
        <w:t>, да не използва намаление на таксата битови отпадъци и да остане със пълната такса, като миналата година .</w:t>
      </w: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„ПРОТИВ” –НЯМА</w:t>
      </w: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„ВЪЗД.СЕ” – НЯМА</w:t>
      </w: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74316C" w:rsidRDefault="0074316C" w:rsidP="0074316C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2322D" w:rsidRPr="00B379CE" w:rsidRDefault="0074316C" w:rsidP="00F2322D">
      <w:pPr>
        <w:contextualSpacing/>
        <w:rPr>
          <w:rFonts w:ascii="Calibri" w:eastAsia="Calibri" w:hAnsi="Calibri" w:cs="Times New Roman"/>
        </w:rPr>
      </w:pP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т.5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Pr="003F67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2322D" w:rsidRPr="00B379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Промяна на инвестиционната програма.</w:t>
      </w:r>
    </w:p>
    <w:p w:rsidR="0074316C" w:rsidRPr="003F67C4" w:rsidRDefault="0074316C" w:rsidP="0074316C">
      <w:pPr>
        <w:contextualSpacing/>
        <w:rPr>
          <w:rFonts w:ascii="Calibri" w:eastAsia="Calibri" w:hAnsi="Calibri" w:cs="Times New Roman"/>
        </w:rPr>
      </w:pP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74316C" w:rsidRDefault="0074316C" w:rsidP="0074316C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</w:t>
      </w:r>
      <w:r w:rsidR="004D5CC1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№274</w:t>
      </w:r>
    </w:p>
    <w:p w:rsidR="005B6DDD" w:rsidRDefault="0012462E" w:rsidP="005B6DDD">
      <w:pPr>
        <w:pStyle w:val="a3"/>
        <w:ind w:left="108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основание чл.43, 124 ал.3,4,5 от ЗПФ, във връзка с чл.29, ал.3 от Наредбата т.2 – за съставяне,приемане и изпълнение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Бюжета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Общината, Общински съвет приема</w:t>
      </w:r>
    </w:p>
    <w:p w:rsidR="0012462E" w:rsidRDefault="0012462E" w:rsidP="0012462E">
      <w:pPr>
        <w:pStyle w:val="a3"/>
        <w:numPr>
          <w:ilvl w:val="0"/>
          <w:numId w:val="13"/>
        </w:num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Предложение за промяна на инвестиционната програма план – разходна част приета с Решение 250 / 31.08.2022г. както следва: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551"/>
        <w:gridCol w:w="910"/>
        <w:gridCol w:w="707"/>
        <w:gridCol w:w="550"/>
        <w:gridCol w:w="897"/>
        <w:gridCol w:w="1003"/>
        <w:gridCol w:w="1067"/>
        <w:gridCol w:w="1069"/>
      </w:tblGrid>
      <w:tr w:rsidR="005B6DDD" w:rsidTr="008512DD">
        <w:tc>
          <w:tcPr>
            <w:tcW w:w="710" w:type="dxa"/>
          </w:tcPr>
          <w:p w:rsidR="005B6DDD" w:rsidRPr="00A26288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bg-BG"/>
              </w:rPr>
            </w:pPr>
            <w:r w:rsidRPr="00A26288">
              <w:rPr>
                <w:rFonts w:ascii="Times New Roman" w:eastAsia="Times New Roman" w:hAnsi="Times New Roman"/>
                <w:b/>
                <w:sz w:val="20"/>
                <w:szCs w:val="24"/>
                <w:lang w:eastAsia="bg-BG"/>
              </w:rPr>
              <w:t>№</w:t>
            </w:r>
          </w:p>
        </w:tc>
        <w:tc>
          <w:tcPr>
            <w:tcW w:w="2551" w:type="dxa"/>
          </w:tcPr>
          <w:p w:rsidR="005B6DDD" w:rsidRPr="00A26288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bg-BG"/>
              </w:rPr>
            </w:pPr>
            <w:r w:rsidRPr="00A26288">
              <w:rPr>
                <w:rFonts w:ascii="Times New Roman" w:eastAsia="Times New Roman" w:hAnsi="Times New Roman"/>
                <w:b/>
                <w:sz w:val="20"/>
                <w:szCs w:val="24"/>
                <w:lang w:eastAsia="bg-BG"/>
              </w:rPr>
              <w:t>наименование</w:t>
            </w:r>
          </w:p>
        </w:tc>
        <w:tc>
          <w:tcPr>
            <w:tcW w:w="910" w:type="dxa"/>
          </w:tcPr>
          <w:p w:rsidR="005B6DDD" w:rsidRPr="00A26288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bg-BG"/>
              </w:rPr>
            </w:pPr>
            <w:r w:rsidRPr="00A26288">
              <w:rPr>
                <w:rFonts w:ascii="Times New Roman" w:eastAsia="Times New Roman" w:hAnsi="Times New Roman"/>
                <w:b/>
                <w:sz w:val="20"/>
                <w:szCs w:val="24"/>
                <w:lang w:eastAsia="bg-BG"/>
              </w:rPr>
              <w:t>§</w:t>
            </w:r>
          </w:p>
        </w:tc>
        <w:tc>
          <w:tcPr>
            <w:tcW w:w="707" w:type="dxa"/>
          </w:tcPr>
          <w:p w:rsidR="005B6DDD" w:rsidRPr="00A26288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bg-BG"/>
              </w:rPr>
            </w:pPr>
            <w:proofErr w:type="spellStart"/>
            <w:r w:rsidRPr="00A26288">
              <w:rPr>
                <w:rFonts w:ascii="Times New Roman" w:eastAsia="Times New Roman" w:hAnsi="Times New Roman"/>
                <w:b/>
                <w:sz w:val="20"/>
                <w:szCs w:val="24"/>
                <w:lang w:eastAsia="bg-BG"/>
              </w:rPr>
              <w:t>Д-ст</w:t>
            </w:r>
            <w:proofErr w:type="spellEnd"/>
          </w:p>
        </w:tc>
        <w:tc>
          <w:tcPr>
            <w:tcW w:w="550" w:type="dxa"/>
          </w:tcPr>
          <w:p w:rsidR="005B6DDD" w:rsidRPr="00A26288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bg-BG"/>
              </w:rPr>
            </w:pPr>
            <w:r w:rsidRPr="00A26288">
              <w:rPr>
                <w:rFonts w:ascii="Times New Roman" w:eastAsia="Times New Roman" w:hAnsi="Times New Roman"/>
                <w:b/>
                <w:sz w:val="20"/>
                <w:szCs w:val="24"/>
                <w:lang w:eastAsia="bg-BG"/>
              </w:rPr>
              <w:t>Бр.</w:t>
            </w:r>
          </w:p>
        </w:tc>
        <w:tc>
          <w:tcPr>
            <w:tcW w:w="897" w:type="dxa"/>
          </w:tcPr>
          <w:p w:rsidR="005B6DDD" w:rsidRPr="00A26288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bg-BG"/>
              </w:rPr>
              <w:t>План до 11</w:t>
            </w:r>
            <w:r w:rsidRPr="00A26288">
              <w:rPr>
                <w:rFonts w:ascii="Times New Roman" w:eastAsia="Times New Roman" w:hAnsi="Times New Roman"/>
                <w:b/>
                <w:sz w:val="20"/>
                <w:szCs w:val="24"/>
                <w:lang w:eastAsia="bg-BG"/>
              </w:rPr>
              <w:t>.2022</w:t>
            </w:r>
          </w:p>
        </w:tc>
        <w:tc>
          <w:tcPr>
            <w:tcW w:w="1003" w:type="dxa"/>
          </w:tcPr>
          <w:p w:rsidR="005B6DDD" w:rsidRPr="00A26288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bg-BG"/>
              </w:rPr>
            </w:pPr>
            <w:r w:rsidRPr="00A26288">
              <w:rPr>
                <w:rFonts w:ascii="Times New Roman" w:eastAsia="Times New Roman" w:hAnsi="Times New Roman"/>
                <w:b/>
                <w:sz w:val="20"/>
                <w:szCs w:val="24"/>
                <w:lang w:eastAsia="bg-BG"/>
              </w:rPr>
              <w:t>промяна</w:t>
            </w:r>
          </w:p>
        </w:tc>
        <w:tc>
          <w:tcPr>
            <w:tcW w:w="1067" w:type="dxa"/>
          </w:tcPr>
          <w:p w:rsidR="005B6DDD" w:rsidRPr="00A26288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bg-BG"/>
              </w:rPr>
            </w:pPr>
            <w:r w:rsidRPr="00A26288">
              <w:rPr>
                <w:rFonts w:ascii="Times New Roman" w:eastAsia="Times New Roman" w:hAnsi="Times New Roman"/>
                <w:b/>
                <w:sz w:val="20"/>
                <w:szCs w:val="24"/>
                <w:lang w:eastAsia="bg-BG"/>
              </w:rPr>
              <w:t>Акт.план</w:t>
            </w:r>
          </w:p>
        </w:tc>
        <w:tc>
          <w:tcPr>
            <w:tcW w:w="1069" w:type="dxa"/>
          </w:tcPr>
          <w:p w:rsidR="005B6DDD" w:rsidRPr="00A26288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bg-BG"/>
              </w:rPr>
            </w:pPr>
            <w:r w:rsidRPr="00A26288">
              <w:rPr>
                <w:rFonts w:ascii="Times New Roman" w:eastAsia="Times New Roman" w:hAnsi="Times New Roman"/>
                <w:b/>
                <w:sz w:val="20"/>
                <w:szCs w:val="24"/>
                <w:lang w:eastAsia="bg-BG"/>
              </w:rPr>
              <w:t>източник</w:t>
            </w:r>
          </w:p>
        </w:tc>
      </w:tr>
      <w:tr w:rsidR="005B6DDD" w:rsidTr="008512DD">
        <w:tc>
          <w:tcPr>
            <w:tcW w:w="710" w:type="dxa"/>
          </w:tcPr>
          <w:p w:rsidR="005B6DDD" w:rsidRPr="00A26288" w:rsidRDefault="005B6DDD" w:rsidP="008512DD">
            <w:pPr>
              <w:pStyle w:val="a3"/>
              <w:ind w:left="0"/>
              <w:rPr>
                <w:rFonts w:ascii="Times New Roman" w:eastAsia="Times New Roman" w:hAnsi="Times New Roman"/>
                <w:b/>
                <w:sz w:val="20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bg-BG"/>
              </w:rPr>
              <w:t>1</w:t>
            </w:r>
          </w:p>
        </w:tc>
        <w:tc>
          <w:tcPr>
            <w:tcW w:w="2551" w:type="dxa"/>
          </w:tcPr>
          <w:p w:rsidR="005B6DDD" w:rsidRPr="00B259CE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Ремонт на покрив читалище „Светлина“ с.Манастирище</w:t>
            </w:r>
          </w:p>
        </w:tc>
        <w:tc>
          <w:tcPr>
            <w:tcW w:w="910" w:type="dxa"/>
          </w:tcPr>
          <w:p w:rsidR="005B6DDD" w:rsidRPr="00B259CE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51-00</w:t>
            </w:r>
          </w:p>
        </w:tc>
        <w:tc>
          <w:tcPr>
            <w:tcW w:w="707" w:type="dxa"/>
          </w:tcPr>
          <w:p w:rsidR="005B6DDD" w:rsidRPr="00B259CE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738</w:t>
            </w:r>
          </w:p>
        </w:tc>
        <w:tc>
          <w:tcPr>
            <w:tcW w:w="550" w:type="dxa"/>
          </w:tcPr>
          <w:p w:rsidR="005B6DDD" w:rsidRPr="00B259CE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97" w:type="dxa"/>
          </w:tcPr>
          <w:p w:rsidR="005B6DDD" w:rsidRPr="00B259CE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102 200</w:t>
            </w:r>
          </w:p>
        </w:tc>
        <w:tc>
          <w:tcPr>
            <w:tcW w:w="1003" w:type="dxa"/>
          </w:tcPr>
          <w:p w:rsidR="005B6DDD" w:rsidRPr="00B259CE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-81 960</w:t>
            </w:r>
          </w:p>
        </w:tc>
        <w:tc>
          <w:tcPr>
            <w:tcW w:w="1067" w:type="dxa"/>
          </w:tcPr>
          <w:p w:rsidR="005B6DDD" w:rsidRPr="00B259CE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20 240</w:t>
            </w:r>
          </w:p>
        </w:tc>
        <w:tc>
          <w:tcPr>
            <w:tcW w:w="1069" w:type="dxa"/>
          </w:tcPr>
          <w:p w:rsidR="005B6DDD" w:rsidRPr="00B259CE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31-13/2022</w:t>
            </w:r>
          </w:p>
        </w:tc>
      </w:tr>
      <w:tr w:rsidR="005B6DDD" w:rsidTr="008512DD">
        <w:tc>
          <w:tcPr>
            <w:tcW w:w="710" w:type="dxa"/>
          </w:tcPr>
          <w:p w:rsidR="005B6DDD" w:rsidRDefault="005B6DDD" w:rsidP="008512DD">
            <w:pPr>
              <w:pStyle w:val="a3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551" w:type="dxa"/>
          </w:tcPr>
          <w:p w:rsidR="005B6DDD" w:rsidRPr="00B259CE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Ремонт на покрив читалище „Просвета“ с.Хайредин</w:t>
            </w:r>
          </w:p>
        </w:tc>
        <w:tc>
          <w:tcPr>
            <w:tcW w:w="910" w:type="dxa"/>
          </w:tcPr>
          <w:p w:rsidR="005B6DDD" w:rsidRPr="00B259CE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51-00</w:t>
            </w:r>
          </w:p>
        </w:tc>
        <w:tc>
          <w:tcPr>
            <w:tcW w:w="707" w:type="dxa"/>
          </w:tcPr>
          <w:p w:rsidR="005B6DDD" w:rsidRPr="00B259CE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738</w:t>
            </w:r>
          </w:p>
        </w:tc>
        <w:tc>
          <w:tcPr>
            <w:tcW w:w="550" w:type="dxa"/>
          </w:tcPr>
          <w:p w:rsidR="005B6DDD" w:rsidRPr="00B259CE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97" w:type="dxa"/>
          </w:tcPr>
          <w:p w:rsidR="005B6DDD" w:rsidRPr="00B259CE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100 000</w:t>
            </w:r>
          </w:p>
        </w:tc>
        <w:tc>
          <w:tcPr>
            <w:tcW w:w="1003" w:type="dxa"/>
          </w:tcPr>
          <w:p w:rsidR="005B6DDD" w:rsidRPr="00B259CE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181 960</w:t>
            </w:r>
          </w:p>
        </w:tc>
        <w:tc>
          <w:tcPr>
            <w:tcW w:w="1067" w:type="dxa"/>
          </w:tcPr>
          <w:p w:rsidR="005B6DDD" w:rsidRPr="00B259CE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181 960</w:t>
            </w:r>
          </w:p>
        </w:tc>
        <w:tc>
          <w:tcPr>
            <w:tcW w:w="1069" w:type="dxa"/>
          </w:tcPr>
          <w:p w:rsidR="005B6DDD" w:rsidRPr="00B259CE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31-13/2022</w:t>
            </w:r>
          </w:p>
        </w:tc>
      </w:tr>
      <w:tr w:rsidR="005B6DDD" w:rsidTr="008512DD">
        <w:tc>
          <w:tcPr>
            <w:tcW w:w="710" w:type="dxa"/>
          </w:tcPr>
          <w:p w:rsidR="005B6DDD" w:rsidRDefault="005B6DDD" w:rsidP="008512DD">
            <w:pPr>
              <w:pStyle w:val="a3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</w:tcPr>
          <w:p w:rsidR="005B6DDD" w:rsidRPr="00B259CE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Общо: </w:t>
            </w:r>
          </w:p>
        </w:tc>
        <w:tc>
          <w:tcPr>
            <w:tcW w:w="910" w:type="dxa"/>
          </w:tcPr>
          <w:p w:rsidR="005B6DDD" w:rsidRPr="00B259CE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7" w:type="dxa"/>
          </w:tcPr>
          <w:p w:rsidR="005B6DDD" w:rsidRPr="00B259CE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50" w:type="dxa"/>
          </w:tcPr>
          <w:p w:rsidR="005B6DDD" w:rsidRPr="00B259CE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97" w:type="dxa"/>
          </w:tcPr>
          <w:p w:rsidR="005B6DDD" w:rsidRPr="00B259CE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202 200</w:t>
            </w:r>
          </w:p>
        </w:tc>
        <w:tc>
          <w:tcPr>
            <w:tcW w:w="1003" w:type="dxa"/>
          </w:tcPr>
          <w:p w:rsidR="005B6DDD" w:rsidRPr="00B259CE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67" w:type="dxa"/>
          </w:tcPr>
          <w:p w:rsidR="005B6DDD" w:rsidRPr="00B259CE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202 200</w:t>
            </w:r>
          </w:p>
        </w:tc>
        <w:tc>
          <w:tcPr>
            <w:tcW w:w="1069" w:type="dxa"/>
          </w:tcPr>
          <w:p w:rsidR="005B6DDD" w:rsidRPr="00B259CE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B6DDD" w:rsidTr="008512DD">
        <w:tc>
          <w:tcPr>
            <w:tcW w:w="710" w:type="dxa"/>
          </w:tcPr>
          <w:p w:rsidR="005B6DDD" w:rsidRDefault="005B6DDD" w:rsidP="008512DD">
            <w:pPr>
              <w:pStyle w:val="a3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</w:tcPr>
          <w:p w:rsidR="005B6DDD" w:rsidRPr="00B259CE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10" w:type="dxa"/>
          </w:tcPr>
          <w:p w:rsidR="005B6DDD" w:rsidRPr="00B259CE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7" w:type="dxa"/>
          </w:tcPr>
          <w:p w:rsidR="005B6DDD" w:rsidRPr="00B259CE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50" w:type="dxa"/>
          </w:tcPr>
          <w:p w:rsidR="005B6DDD" w:rsidRPr="00B259CE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97" w:type="dxa"/>
          </w:tcPr>
          <w:p w:rsidR="005B6DDD" w:rsidRPr="00B259CE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03" w:type="dxa"/>
          </w:tcPr>
          <w:p w:rsidR="005B6DDD" w:rsidRPr="00B259CE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67" w:type="dxa"/>
          </w:tcPr>
          <w:p w:rsidR="005B6DDD" w:rsidRPr="00B259CE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69" w:type="dxa"/>
          </w:tcPr>
          <w:p w:rsidR="005B6DDD" w:rsidRPr="00B259CE" w:rsidRDefault="005B6DDD" w:rsidP="008512D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5B6DDD" w:rsidRPr="00A26288" w:rsidRDefault="005B6DDD" w:rsidP="005B6DDD">
      <w:pPr>
        <w:pStyle w:val="a3"/>
        <w:ind w:left="108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4316C" w:rsidRPr="003F67C4" w:rsidRDefault="0074316C" w:rsidP="0074316C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4316C" w:rsidRDefault="003E5A7A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9</w:t>
      </w: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„ПРОТИВ” –</w:t>
      </w:r>
      <w:r w:rsidR="003E5A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(Ирина Цонова)</w:t>
      </w: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„ВЪЗД.СЕ” – НЯМА</w:t>
      </w: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74316C" w:rsidRDefault="0074316C" w:rsidP="0074316C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2322D" w:rsidRPr="00B379CE" w:rsidRDefault="0074316C" w:rsidP="00F2322D">
      <w:pPr>
        <w:contextualSpacing/>
        <w:rPr>
          <w:rFonts w:ascii="Calibri" w:eastAsia="Calibri" w:hAnsi="Calibri" w:cs="Times New Roman"/>
        </w:rPr>
      </w:pP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т.6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Pr="003F67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2322D" w:rsidRPr="00B379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Кандидатстване по процедура чрез директно предоставяне на безвъзмездна финансова помощ </w:t>
      </w:r>
      <w:r w:rsidR="00F2322D" w:rsidRPr="00B379C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BG05SFPR002-2.001 </w:t>
      </w:r>
      <w:r w:rsidR="00F2322D" w:rsidRPr="00B379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„Грижа в дома “ по Оперативна програма „Развитие на човешките ресурси“ 2021-2027г.</w:t>
      </w:r>
    </w:p>
    <w:p w:rsidR="0074316C" w:rsidRPr="003F67C4" w:rsidRDefault="0074316C" w:rsidP="0074316C">
      <w:pPr>
        <w:contextualSpacing/>
        <w:rPr>
          <w:rFonts w:ascii="Calibri" w:eastAsia="Calibri" w:hAnsi="Calibri" w:cs="Times New Roman"/>
        </w:rPr>
      </w:pP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74316C" w:rsidRDefault="0074316C" w:rsidP="0074316C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</w:t>
      </w:r>
      <w:r w:rsidR="004D5CC1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№275</w:t>
      </w:r>
    </w:p>
    <w:p w:rsidR="0074316C" w:rsidRDefault="00EE5D7E" w:rsidP="0074316C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>
        <w:rPr>
          <w:rFonts w:ascii="Times New Roman" w:eastAsia="Times New Roman" w:hAnsi="Times New Roman"/>
          <w:b/>
          <w:sz w:val="24"/>
          <w:szCs w:val="28"/>
          <w:lang w:eastAsia="bg-BG"/>
        </w:rPr>
        <w:t>На основание чл.21,ал.1,т.23 от ЗМСМА и съгласно условията за кандидатстване по процедура , Общински съвет – Хайредин:</w:t>
      </w:r>
    </w:p>
    <w:p w:rsidR="00EE5D7E" w:rsidRPr="00EE5D7E" w:rsidRDefault="00EE5D7E" w:rsidP="00EE5D7E">
      <w:pPr>
        <w:pStyle w:val="a3"/>
        <w:numPr>
          <w:ilvl w:val="0"/>
          <w:numId w:val="15"/>
        </w:numPr>
      </w:pPr>
      <w:r w:rsidRPr="00EE5D7E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Дава съгласие , Община Хайредин да подаде проектно предложение с наименование „Грижа в дома в Община Хайредин“ по процедура чрез директно предоставяне  на безвъзмездна финансова помощ </w:t>
      </w:r>
      <w:r w:rsidRPr="00EE5D7E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BG05SFPR002-2.001 </w:t>
      </w:r>
      <w:r w:rsidRPr="00EE5D7E">
        <w:rPr>
          <w:rFonts w:ascii="Times New Roman" w:eastAsia="Times New Roman" w:hAnsi="Times New Roman"/>
          <w:b/>
          <w:sz w:val="24"/>
          <w:szCs w:val="24"/>
          <w:lang w:eastAsia="bg-BG"/>
        </w:rPr>
        <w:t>„Грижа в дома “ по Оперативна програма „Развитие на човешките ресурси“ 2021-2027г.</w:t>
      </w:r>
    </w:p>
    <w:p w:rsidR="00EE5D7E" w:rsidRPr="00EE5D7E" w:rsidRDefault="00EE5D7E" w:rsidP="00EE5D7E">
      <w:pPr>
        <w:pStyle w:val="a3"/>
        <w:numPr>
          <w:ilvl w:val="0"/>
          <w:numId w:val="15"/>
        </w:num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Възлага на Кмета на Община Хайредин за подготви и представи необходимите документи за кандидатстване пред Министерство на труда и социалната политика.</w:t>
      </w:r>
    </w:p>
    <w:p w:rsidR="00EE5D7E" w:rsidRPr="003F67C4" w:rsidRDefault="00EE5D7E" w:rsidP="00EE5D7E">
      <w:pPr>
        <w:pStyle w:val="a3"/>
        <w:spacing w:after="0" w:line="240" w:lineRule="auto"/>
        <w:ind w:left="1004"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ГЛАСУВАЛИ:„ЗА” – 10</w:t>
      </w: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„ПРОТИВ” –НЯМА</w:t>
      </w: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„ВЪЗД.СЕ” – НЯМА</w:t>
      </w: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74316C" w:rsidRDefault="0074316C" w:rsidP="0074316C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4316C" w:rsidRDefault="0074316C" w:rsidP="0074316C"/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2322D" w:rsidRPr="00B379CE" w:rsidRDefault="0074316C" w:rsidP="00F2322D">
      <w:pPr>
        <w:contextualSpacing/>
        <w:rPr>
          <w:rFonts w:ascii="Calibri" w:eastAsia="Calibri" w:hAnsi="Calibri" w:cs="Times New Roman"/>
        </w:rPr>
      </w:pP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т.7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Pr="003F67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2322D" w:rsidRPr="00B379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 Тодор Тодоров – Кмет на Община Хайредин, относно:</w:t>
      </w:r>
      <w:r w:rsidR="00F2322D" w:rsidRPr="00B379C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F2322D" w:rsidRPr="00B379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Допускане и направа на план – схема за поставяне в зелената площ между: о.т. 178 и о.т. 179 част от улица Никола Вапцаров , о.т. 180 и о.т. 181, част от улица Пирин към Подробен </w:t>
      </w:r>
      <w:proofErr w:type="spellStart"/>
      <w:r w:rsidR="00F2322D" w:rsidRPr="00B379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устройствен</w:t>
      </w:r>
      <w:proofErr w:type="spellEnd"/>
      <w:r w:rsidR="00F2322D" w:rsidRPr="00B379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план (ПУП) на с. Рогозен.</w:t>
      </w:r>
    </w:p>
    <w:p w:rsidR="0074316C" w:rsidRPr="003F67C4" w:rsidRDefault="0074316C" w:rsidP="0074316C">
      <w:pPr>
        <w:contextualSpacing/>
        <w:rPr>
          <w:rFonts w:ascii="Calibri" w:eastAsia="Calibri" w:hAnsi="Calibri" w:cs="Times New Roman"/>
        </w:rPr>
      </w:pP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74316C" w:rsidRDefault="0074316C" w:rsidP="0074316C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</w:t>
      </w:r>
      <w:r w:rsidR="004D5CC1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№276</w:t>
      </w:r>
    </w:p>
    <w:p w:rsidR="0074316C" w:rsidRDefault="0053352D" w:rsidP="0074316C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>
        <w:rPr>
          <w:rFonts w:ascii="Times New Roman" w:eastAsia="Times New Roman" w:hAnsi="Times New Roman"/>
          <w:b/>
          <w:sz w:val="24"/>
          <w:szCs w:val="28"/>
          <w:lang w:eastAsia="bg-BG"/>
        </w:rPr>
        <w:t>На основание чл.21,ал.1,т.11 от ЗМСМА във връзка с чл.56,ал.8,чл.62,ал.9,чл.134, ал.1,т.2 и чл.124а, ал.1 от ЗУТ, Общински съвет – Хайредин:</w:t>
      </w:r>
    </w:p>
    <w:p w:rsidR="0053352D" w:rsidRPr="0053352D" w:rsidRDefault="0053352D" w:rsidP="0053352D">
      <w:pPr>
        <w:pStyle w:val="a3"/>
        <w:numPr>
          <w:ilvl w:val="0"/>
          <w:numId w:val="17"/>
        </w:numPr>
      </w:pPr>
      <w:r w:rsidRPr="0053352D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Разрешава изработване на проект план – схема за поставяне на </w:t>
      </w:r>
      <w:proofErr w:type="spellStart"/>
      <w:r w:rsidRPr="0053352D">
        <w:rPr>
          <w:rFonts w:ascii="Times New Roman" w:eastAsia="Times New Roman" w:hAnsi="Times New Roman"/>
          <w:b/>
          <w:sz w:val="24"/>
          <w:szCs w:val="28"/>
          <w:lang w:eastAsia="bg-BG"/>
        </w:rPr>
        <w:t>преместваеми</w:t>
      </w:r>
      <w:proofErr w:type="spellEnd"/>
      <w:r w:rsidRPr="0053352D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съоръжения в зелената площ между : </w:t>
      </w:r>
      <w:r w:rsidRPr="0053352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о.т. 178 и о.т. 179 част от улица Никола Вапцаров , о.т. 180 и о.т. 181, част от улица Пирин към Подробен </w:t>
      </w:r>
      <w:proofErr w:type="spellStart"/>
      <w:r w:rsidRPr="0053352D">
        <w:rPr>
          <w:rFonts w:ascii="Times New Roman" w:eastAsia="Times New Roman" w:hAnsi="Times New Roman"/>
          <w:b/>
          <w:sz w:val="24"/>
          <w:szCs w:val="24"/>
          <w:lang w:eastAsia="bg-BG"/>
        </w:rPr>
        <w:t>устро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йствен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план (ПУП) на с. Рогозен, одобрен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съсЗаповед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№620 от 1907г.</w:t>
      </w:r>
    </w:p>
    <w:p w:rsidR="0053352D" w:rsidRPr="0053352D" w:rsidRDefault="0053352D" w:rsidP="0053352D">
      <w:pPr>
        <w:pStyle w:val="a3"/>
        <w:numPr>
          <w:ilvl w:val="0"/>
          <w:numId w:val="17"/>
        </w:num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Възлага на Кмета на Община Хайредин след одобряване на план – схема за </w:t>
      </w:r>
      <w:r w:rsidRPr="0053352D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поставяне на </w:t>
      </w:r>
      <w:proofErr w:type="spellStart"/>
      <w:r w:rsidRPr="0053352D">
        <w:rPr>
          <w:rFonts w:ascii="Times New Roman" w:eastAsia="Times New Roman" w:hAnsi="Times New Roman"/>
          <w:b/>
          <w:sz w:val="24"/>
          <w:szCs w:val="28"/>
          <w:lang w:eastAsia="bg-BG"/>
        </w:rPr>
        <w:t>преместваеми</w:t>
      </w:r>
      <w:proofErr w:type="spellEnd"/>
      <w:r w:rsidRPr="0053352D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съоръжения в зелената площ между : </w:t>
      </w:r>
      <w:r w:rsidRPr="0053352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о.т. 178 и о.т. 179 част от улица Никола Вапцаров , о.т. 180 и о.т. 181, част от улица Пирин към Подробен </w:t>
      </w:r>
      <w:proofErr w:type="spellStart"/>
      <w:r w:rsidRPr="0053352D">
        <w:rPr>
          <w:rFonts w:ascii="Times New Roman" w:eastAsia="Times New Roman" w:hAnsi="Times New Roman"/>
          <w:b/>
          <w:sz w:val="24"/>
          <w:szCs w:val="24"/>
          <w:lang w:eastAsia="bg-BG"/>
        </w:rPr>
        <w:t>устро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йствен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план (ПУП) на с. Рогозен, одобрен със Заповед №620 от 1907г. да ги съобщи по реда на чл.124б, ал.2 от ЗУТ.</w:t>
      </w:r>
    </w:p>
    <w:p w:rsidR="0053352D" w:rsidRPr="0053352D" w:rsidRDefault="0053352D" w:rsidP="0053352D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„ПРОТИВ” –НЯМА</w:t>
      </w: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„ВЪЗД.СЕ” – НЯМА</w:t>
      </w:r>
    </w:p>
    <w:p w:rsidR="0074316C" w:rsidRDefault="0074316C" w:rsidP="007431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74316C" w:rsidRDefault="0074316C" w:rsidP="0074316C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C6B1D" w:rsidRPr="00B379CE" w:rsidRDefault="001C6B1D" w:rsidP="001C6B1D">
      <w:pPr>
        <w:contextualSpacing/>
        <w:rPr>
          <w:rFonts w:ascii="Calibri" w:eastAsia="Calibri" w:hAnsi="Calibri" w:cs="Times New Roman"/>
        </w:rPr>
      </w:pP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т.8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Pr="003F67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Протест от Веселин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Викторов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Вътов,относно: чл.4,ал.1,т.4 и т.219 Приложение №1 от Наредба №10 за определяне и администриране на местните такси и цени на услуги на общински съвет Хайредин.</w:t>
      </w:r>
    </w:p>
    <w:p w:rsidR="001C6B1D" w:rsidRPr="003F67C4" w:rsidRDefault="001C6B1D" w:rsidP="001C6B1D">
      <w:pPr>
        <w:contextualSpacing/>
        <w:rPr>
          <w:rFonts w:ascii="Calibri" w:eastAsia="Calibri" w:hAnsi="Calibri" w:cs="Times New Roman"/>
        </w:rPr>
      </w:pPr>
    </w:p>
    <w:p w:rsidR="001C6B1D" w:rsidRDefault="001C6B1D" w:rsidP="001C6B1D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1C6B1D" w:rsidRDefault="001C6B1D" w:rsidP="001C6B1D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№277 </w:t>
      </w:r>
    </w:p>
    <w:p w:rsidR="001C6B1D" w:rsidRDefault="001C6B1D" w:rsidP="001C6B1D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1C6B1D" w:rsidRPr="00B379CE" w:rsidRDefault="001C6B1D" w:rsidP="001C6B1D">
      <w:pPr>
        <w:contextualSpacing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На основание получен Протест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Веселин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Викторов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Вътов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Общински съвет –Хайредин отменя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чл.4,ал.1,т.4 и т.219 Приложение №1 от Наредба №10 за определяне и администриране на местните такси и цени на услуги на общински съвет Хайредин.</w:t>
      </w:r>
    </w:p>
    <w:p w:rsidR="001C6B1D" w:rsidRPr="001C6B1D" w:rsidRDefault="001C6B1D" w:rsidP="001C6B1D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</w:p>
    <w:p w:rsidR="001C6B1D" w:rsidRDefault="001C6B1D" w:rsidP="001C6B1D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1C6B1D" w:rsidRDefault="001C6B1D" w:rsidP="001C6B1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1C6B1D" w:rsidRDefault="001C6B1D" w:rsidP="001C6B1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„ПРОТИВ” –НЯМА</w:t>
      </w:r>
    </w:p>
    <w:p w:rsidR="001C6B1D" w:rsidRDefault="001C6B1D" w:rsidP="001C6B1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„ВЪЗД.СЕ” – НЯМА</w:t>
      </w:r>
    </w:p>
    <w:p w:rsidR="001C6B1D" w:rsidRDefault="001C6B1D" w:rsidP="001C6B1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1C6B1D" w:rsidRDefault="001C6B1D" w:rsidP="001C6B1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B0C1C" w:rsidRDefault="007B0C1C"/>
    <w:p w:rsidR="007B0C1C" w:rsidRDefault="007B0C1C" w:rsidP="007B0C1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B0C1C" w:rsidRPr="00C901E7" w:rsidRDefault="007B0C1C" w:rsidP="0053352D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C901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Поради изчерпване на дневния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ред заседанието бе закрито в 15:30</w:t>
      </w:r>
      <w:r w:rsidRPr="00C901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часа.</w:t>
      </w:r>
    </w:p>
    <w:p w:rsidR="007B0C1C" w:rsidRPr="00C901E7" w:rsidRDefault="007B0C1C" w:rsidP="007B0C1C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7B0C1C" w:rsidRPr="00C901E7" w:rsidRDefault="007B0C1C" w:rsidP="0053352D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 w:rsidRPr="00C901E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</w:t>
      </w:r>
      <w:r w:rsidR="005335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    постоянна комисия по </w:t>
      </w:r>
      <w:proofErr w:type="spellStart"/>
      <w:r w:rsidR="005335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БиФ</w:t>
      </w:r>
      <w:proofErr w:type="spellEnd"/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:</w:t>
      </w:r>
    </w:p>
    <w:p w:rsidR="007B0C1C" w:rsidRPr="00C901E7" w:rsidRDefault="007B0C1C" w:rsidP="0053352D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 w:rsidRPr="00C901E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</w:t>
      </w:r>
    </w:p>
    <w:p w:rsidR="007B0C1C" w:rsidRPr="00C901E7" w:rsidRDefault="007B0C1C" w:rsidP="007B0C1C">
      <w:pPr>
        <w:tabs>
          <w:tab w:val="left" w:pos="-993"/>
        </w:tabs>
        <w:ind w:right="-567"/>
        <w:contextualSpacing/>
        <w:jc w:val="center"/>
        <w:rPr>
          <w:rFonts w:ascii="Calibri" w:eastAsia="Times New Roman" w:hAnsi="Calibri" w:cs="Times New Roman"/>
          <w:b/>
          <w:color w:val="000000"/>
          <w:lang w:eastAsia="bg-BG"/>
        </w:rPr>
      </w:pPr>
      <w:r>
        <w:rPr>
          <w:rFonts w:ascii="Calibri" w:eastAsia="Times New Roman" w:hAnsi="Calibri" w:cs="Times New Roman"/>
          <w:b/>
          <w:lang w:eastAsia="bg-BG"/>
        </w:rPr>
        <w:t xml:space="preserve">       /М.Атанасова</w:t>
      </w:r>
      <w:r w:rsidRPr="00C901E7">
        <w:rPr>
          <w:rFonts w:ascii="Calibri" w:eastAsia="Times New Roman" w:hAnsi="Calibri" w:cs="Times New Roman"/>
          <w:b/>
          <w:lang w:eastAsia="bg-BG"/>
        </w:rPr>
        <w:t xml:space="preserve"> /    </w:t>
      </w:r>
      <w:r w:rsidRPr="00C901E7"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 w:rsidRPr="00C901E7">
        <w:rPr>
          <w:rFonts w:ascii="Calibri" w:eastAsia="Times New Roman" w:hAnsi="Calibri" w:cs="Times New Roman"/>
          <w:b/>
          <w:lang w:eastAsia="bg-BG"/>
        </w:rPr>
        <w:t xml:space="preserve">                          /</w:t>
      </w:r>
      <w:r w:rsidR="0032287D">
        <w:rPr>
          <w:rFonts w:ascii="Calibri" w:eastAsia="Times New Roman" w:hAnsi="Calibri" w:cs="Times New Roman"/>
          <w:b/>
          <w:lang w:eastAsia="bg-BG"/>
        </w:rPr>
        <w:t xml:space="preserve">Искра </w:t>
      </w:r>
      <w:proofErr w:type="spellStart"/>
      <w:r w:rsidR="0032287D">
        <w:rPr>
          <w:rFonts w:ascii="Calibri" w:eastAsia="Times New Roman" w:hAnsi="Calibri" w:cs="Times New Roman"/>
          <w:b/>
          <w:lang w:eastAsia="bg-BG"/>
        </w:rPr>
        <w:t>Гиз</w:t>
      </w:r>
      <w:bookmarkStart w:id="0" w:name="_GoBack"/>
      <w:bookmarkEnd w:id="0"/>
      <w:r w:rsidR="0053352D">
        <w:rPr>
          <w:rFonts w:ascii="Calibri" w:eastAsia="Times New Roman" w:hAnsi="Calibri" w:cs="Times New Roman"/>
          <w:b/>
          <w:lang w:eastAsia="bg-BG"/>
        </w:rPr>
        <w:t>дова</w:t>
      </w:r>
      <w:proofErr w:type="spellEnd"/>
      <w:r w:rsidRPr="00C901E7">
        <w:rPr>
          <w:rFonts w:ascii="Calibri" w:eastAsia="Times New Roman" w:hAnsi="Calibri" w:cs="Times New Roman"/>
          <w:b/>
          <w:lang w:eastAsia="bg-BG"/>
        </w:rPr>
        <w:t>/</w:t>
      </w:r>
    </w:p>
    <w:p w:rsidR="007B0C1C" w:rsidRPr="00C901E7" w:rsidRDefault="007B0C1C" w:rsidP="007B0C1C">
      <w:pPr>
        <w:rPr>
          <w:rFonts w:ascii="Calibri" w:eastAsia="Calibri" w:hAnsi="Calibri" w:cs="Times New Roman"/>
        </w:rPr>
      </w:pPr>
    </w:p>
    <w:p w:rsidR="007B0C1C" w:rsidRDefault="007B0C1C" w:rsidP="007B0C1C"/>
    <w:p w:rsidR="007B0C1C" w:rsidRDefault="007B0C1C"/>
    <w:sectPr w:rsidR="007B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C1D"/>
    <w:multiLevelType w:val="hybridMultilevel"/>
    <w:tmpl w:val="F9548FFA"/>
    <w:lvl w:ilvl="0" w:tplc="9756538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FD625C"/>
    <w:multiLevelType w:val="hybridMultilevel"/>
    <w:tmpl w:val="B05C5038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4498E"/>
    <w:multiLevelType w:val="hybridMultilevel"/>
    <w:tmpl w:val="60984456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90B0E"/>
    <w:multiLevelType w:val="hybridMultilevel"/>
    <w:tmpl w:val="E74CD250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2069E"/>
    <w:multiLevelType w:val="hybridMultilevel"/>
    <w:tmpl w:val="98626EC8"/>
    <w:lvl w:ilvl="0" w:tplc="B95CA6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EF2616"/>
    <w:multiLevelType w:val="hybridMultilevel"/>
    <w:tmpl w:val="545011BA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71116"/>
    <w:multiLevelType w:val="hybridMultilevel"/>
    <w:tmpl w:val="14FA2B86"/>
    <w:lvl w:ilvl="0" w:tplc="1B6076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7755C"/>
    <w:multiLevelType w:val="hybridMultilevel"/>
    <w:tmpl w:val="36502B4C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61E27"/>
    <w:multiLevelType w:val="hybridMultilevel"/>
    <w:tmpl w:val="4B28977E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93988"/>
    <w:multiLevelType w:val="hybridMultilevel"/>
    <w:tmpl w:val="AD44A372"/>
    <w:lvl w:ilvl="0" w:tplc="7E4C8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1678C4"/>
    <w:multiLevelType w:val="hybridMultilevel"/>
    <w:tmpl w:val="A398A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438C1"/>
    <w:multiLevelType w:val="hybridMultilevel"/>
    <w:tmpl w:val="B852C3BC"/>
    <w:lvl w:ilvl="0" w:tplc="ACD88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75EDA"/>
    <w:multiLevelType w:val="hybridMultilevel"/>
    <w:tmpl w:val="AB521D8C"/>
    <w:lvl w:ilvl="0" w:tplc="A86E2E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513C9"/>
    <w:multiLevelType w:val="hybridMultilevel"/>
    <w:tmpl w:val="8C7CD6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E6EC4"/>
    <w:multiLevelType w:val="hybridMultilevel"/>
    <w:tmpl w:val="03C2A2F0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B4B24"/>
    <w:multiLevelType w:val="hybridMultilevel"/>
    <w:tmpl w:val="82FCA616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F6A29"/>
    <w:multiLevelType w:val="hybridMultilevel"/>
    <w:tmpl w:val="14D486C8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E4807"/>
    <w:multiLevelType w:val="hybridMultilevel"/>
    <w:tmpl w:val="1ABE631E"/>
    <w:lvl w:ilvl="0" w:tplc="9BE4EE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6"/>
  </w:num>
  <w:num w:numId="6">
    <w:abstractNumId w:val="2"/>
  </w:num>
  <w:num w:numId="7">
    <w:abstractNumId w:val="7"/>
  </w:num>
  <w:num w:numId="8">
    <w:abstractNumId w:val="14"/>
  </w:num>
  <w:num w:numId="9">
    <w:abstractNumId w:val="15"/>
  </w:num>
  <w:num w:numId="10">
    <w:abstractNumId w:val="13"/>
  </w:num>
  <w:num w:numId="11">
    <w:abstractNumId w:val="10"/>
  </w:num>
  <w:num w:numId="12">
    <w:abstractNumId w:val="6"/>
  </w:num>
  <w:num w:numId="13">
    <w:abstractNumId w:val="9"/>
  </w:num>
  <w:num w:numId="14">
    <w:abstractNumId w:val="17"/>
  </w:num>
  <w:num w:numId="15">
    <w:abstractNumId w:val="12"/>
  </w:num>
  <w:num w:numId="16">
    <w:abstractNumId w:val="4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E7"/>
    <w:rsid w:val="0012462E"/>
    <w:rsid w:val="0015176D"/>
    <w:rsid w:val="001752A7"/>
    <w:rsid w:val="001B3205"/>
    <w:rsid w:val="001C6B1D"/>
    <w:rsid w:val="00237FAD"/>
    <w:rsid w:val="00304BFF"/>
    <w:rsid w:val="0032287D"/>
    <w:rsid w:val="003E5A7A"/>
    <w:rsid w:val="003F67C4"/>
    <w:rsid w:val="004D5CC1"/>
    <w:rsid w:val="0053007A"/>
    <w:rsid w:val="0053352D"/>
    <w:rsid w:val="005B6DDD"/>
    <w:rsid w:val="00675F7E"/>
    <w:rsid w:val="00725855"/>
    <w:rsid w:val="0074316C"/>
    <w:rsid w:val="007B0C1C"/>
    <w:rsid w:val="00967FE7"/>
    <w:rsid w:val="009A313B"/>
    <w:rsid w:val="00B379CE"/>
    <w:rsid w:val="00BB203A"/>
    <w:rsid w:val="00C67169"/>
    <w:rsid w:val="00E31777"/>
    <w:rsid w:val="00E9642B"/>
    <w:rsid w:val="00EC6C4E"/>
    <w:rsid w:val="00EE5D7E"/>
    <w:rsid w:val="00F2322D"/>
    <w:rsid w:val="00FB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C4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C4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OBS1</dc:creator>
  <cp:keywords/>
  <dc:description/>
  <cp:lastModifiedBy>OBS1</cp:lastModifiedBy>
  <cp:revision>25</cp:revision>
  <cp:lastPrinted>2022-11-30T08:21:00Z</cp:lastPrinted>
  <dcterms:created xsi:type="dcterms:W3CDTF">2022-11-24T13:20:00Z</dcterms:created>
  <dcterms:modified xsi:type="dcterms:W3CDTF">2022-11-30T08:21:00Z</dcterms:modified>
</cp:coreProperties>
</file>